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7" w:rsidRDefault="00305777" w:rsidP="00305777">
      <w:pPr>
        <w:jc w:val="center"/>
        <w:rPr>
          <w:b/>
          <w:sz w:val="28"/>
          <w:szCs w:val="28"/>
        </w:rPr>
      </w:pPr>
    </w:p>
    <w:p w:rsidR="00305777" w:rsidRDefault="00305777" w:rsidP="0030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305777" w:rsidRDefault="00305777" w:rsidP="0030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305777" w:rsidRDefault="00305777" w:rsidP="00305777">
      <w:pPr>
        <w:jc w:val="center"/>
        <w:rPr>
          <w:sz w:val="28"/>
          <w:szCs w:val="28"/>
        </w:rPr>
      </w:pPr>
    </w:p>
    <w:p w:rsidR="00305777" w:rsidRDefault="00305777" w:rsidP="00305777">
      <w:pPr>
        <w:rPr>
          <w:sz w:val="28"/>
          <w:szCs w:val="28"/>
        </w:rPr>
      </w:pPr>
      <w:r>
        <w:rPr>
          <w:sz w:val="28"/>
          <w:szCs w:val="28"/>
        </w:rPr>
        <w:t xml:space="preserve">    от 20.02 .2017 г.                                                                                        № 2</w:t>
      </w:r>
    </w:p>
    <w:p w:rsidR="00305777" w:rsidRDefault="00305777" w:rsidP="00305777">
      <w:pPr>
        <w:ind w:firstLine="540"/>
        <w:rPr>
          <w:sz w:val="28"/>
          <w:szCs w:val="28"/>
        </w:rPr>
      </w:pPr>
    </w:p>
    <w:p w:rsidR="00305777" w:rsidRDefault="00305777" w:rsidP="00305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305777" w:rsidTr="00305777">
        <w:trPr>
          <w:trHeight w:val="300"/>
        </w:trPr>
        <w:tc>
          <w:tcPr>
            <w:tcW w:w="3403" w:type="dxa"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Козонков В.К.                   -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Шайхутдинов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Ф.Ф. -                        </w:t>
            </w:r>
          </w:p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5777" w:rsidRDefault="00305777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              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района, председатель Совета, председатель    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ОУФСБ РФ по РТ г. Чистополь  (по согласованию)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Чистопольского межрайонного отдела следственного комитета Управления следственного комитета России по РТ (по согласованию)</w:t>
            </w:r>
          </w:p>
        </w:tc>
      </w:tr>
      <w:tr w:rsidR="00305777" w:rsidTr="00305777">
        <w:trPr>
          <w:trHeight w:val="2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Гилязов Д.А.    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Исполнительного</w:t>
            </w:r>
            <w:proofErr w:type="gramEnd"/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</w:tc>
      </w:tr>
      <w:tr w:rsidR="00305777" w:rsidTr="00305777">
        <w:trPr>
          <w:trHeight w:val="3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МВД России по                          Алексеевскому району, заместитель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комиссии  (по согласованию)</w:t>
            </w:r>
          </w:p>
        </w:tc>
      </w:tr>
      <w:tr w:rsidR="00305777" w:rsidTr="00305777">
        <w:trPr>
          <w:trHeight w:val="26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Кулемин А.А.                     -</w:t>
            </w:r>
          </w:p>
        </w:tc>
        <w:tc>
          <w:tcPr>
            <w:tcW w:w="5811" w:type="dxa"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777" w:rsidTr="00305777">
        <w:trPr>
          <w:trHeight w:val="18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11" w:type="dxa"/>
          </w:tcPr>
          <w:p w:rsidR="00305777" w:rsidRDefault="00305777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5777" w:rsidTr="00305777">
        <w:trPr>
          <w:trHeight w:val="28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305777" w:rsidTr="00305777">
        <w:trPr>
          <w:trHeight w:val="38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районного подразделения Министерства РФ по ГО ЧС и последствий стихийных бедствий 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Фахрутдинов И.А.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Сулейманов Р.Б.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 (по согласованию)</w:t>
            </w:r>
          </w:p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 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</w:tcPr>
          <w:p w:rsidR="00305777" w:rsidRDefault="00305777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305777" w:rsidRDefault="00305777">
            <w:pPr>
              <w:spacing w:line="276" w:lineRule="auto"/>
              <w:ind w:right="-108"/>
              <w:rPr>
                <w:lang w:eastAsia="en-US"/>
              </w:rPr>
            </w:pPr>
          </w:p>
          <w:p w:rsidR="00305777" w:rsidRDefault="00305777">
            <w:pPr>
              <w:spacing w:line="276" w:lineRule="auto"/>
              <w:ind w:right="-108"/>
              <w:rPr>
                <w:lang w:eastAsia="en-US"/>
              </w:rPr>
            </w:pPr>
          </w:p>
          <w:p w:rsidR="00305777" w:rsidRDefault="00305777">
            <w:pPr>
              <w:spacing w:line="276" w:lineRule="auto"/>
              <w:ind w:right="-108"/>
              <w:rPr>
                <w:lang w:eastAsia="en-US"/>
              </w:rPr>
            </w:pPr>
          </w:p>
          <w:p w:rsidR="00305777" w:rsidRDefault="00305777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(по согласованию)</w:t>
            </w:r>
          </w:p>
          <w:p w:rsidR="00305777" w:rsidRDefault="00305777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ОАО «Алексеевскводоканал»   </w:t>
            </w:r>
          </w:p>
          <w:p w:rsidR="00305777" w:rsidRDefault="00305777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 w:rsidP="00305777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РЭС 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305777" w:rsidRDefault="00305777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«Заря» (по согласованию)</w:t>
            </w:r>
          </w:p>
        </w:tc>
      </w:tr>
      <w:tr w:rsidR="00305777" w:rsidTr="00305777">
        <w:trPr>
          <w:trHeight w:val="440"/>
        </w:trPr>
        <w:tc>
          <w:tcPr>
            <w:tcW w:w="3403" w:type="dxa"/>
            <w:hideMark/>
          </w:tcPr>
          <w:p w:rsidR="00305777" w:rsidRDefault="00305777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305777" w:rsidRDefault="00305777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                    (по согласованию)</w:t>
            </w:r>
          </w:p>
        </w:tc>
      </w:tr>
    </w:tbl>
    <w:p w:rsidR="00305777" w:rsidRDefault="00305777" w:rsidP="00305777">
      <w:pPr>
        <w:rPr>
          <w:sz w:val="28"/>
          <w:szCs w:val="28"/>
          <w:u w:val="single"/>
        </w:rPr>
      </w:pPr>
    </w:p>
    <w:p w:rsidR="00305777" w:rsidRDefault="00305777" w:rsidP="00305777">
      <w:pPr>
        <w:rPr>
          <w:sz w:val="28"/>
          <w:szCs w:val="28"/>
          <w:u w:val="single"/>
        </w:rPr>
      </w:pPr>
    </w:p>
    <w:p w:rsidR="00305777" w:rsidRDefault="00305777" w:rsidP="003057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района, главы сельских поселений.</w:t>
      </w:r>
    </w:p>
    <w:p w:rsidR="00305777" w:rsidRDefault="00305777" w:rsidP="00305777">
      <w:pPr>
        <w:jc w:val="both"/>
        <w:rPr>
          <w:sz w:val="28"/>
          <w:szCs w:val="28"/>
        </w:rPr>
      </w:pPr>
    </w:p>
    <w:p w:rsidR="00305777" w:rsidRDefault="00305777" w:rsidP="00305777">
      <w:pPr>
        <w:ind w:firstLine="540"/>
        <w:rPr>
          <w:sz w:val="28"/>
          <w:szCs w:val="28"/>
        </w:rPr>
      </w:pPr>
    </w:p>
    <w:p w:rsidR="00305777" w:rsidRDefault="00305777" w:rsidP="00305777">
      <w:pPr>
        <w:rPr>
          <w:sz w:val="28"/>
          <w:szCs w:val="28"/>
          <w:u w:val="single"/>
        </w:rPr>
      </w:pPr>
    </w:p>
    <w:p w:rsidR="00305777" w:rsidRDefault="00305777" w:rsidP="00305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:rsidR="00305777" w:rsidRDefault="00305777" w:rsidP="00305777">
      <w:pPr>
        <w:jc w:val="center"/>
        <w:rPr>
          <w:sz w:val="28"/>
          <w:szCs w:val="28"/>
          <w:u w:val="single"/>
        </w:rPr>
      </w:pPr>
    </w:p>
    <w:p w:rsidR="00305777" w:rsidRDefault="00305777" w:rsidP="00305777">
      <w:pPr>
        <w:pStyle w:val="a3"/>
        <w:ind w:firstLine="284"/>
        <w:jc w:val="both"/>
        <w:rPr>
          <w:b/>
        </w:rPr>
      </w:pPr>
      <w:r>
        <w:rPr>
          <w:b/>
        </w:rPr>
        <w:t xml:space="preserve"> «О дополнительных мерах по предупреждению террористических актов и усилению общественной безопасности в период  подготовки и проведения праздничных мероприятий, посвященных Дню защитника Отечества</w:t>
      </w:r>
      <w:r w:rsidR="00497D50">
        <w:rPr>
          <w:b/>
        </w:rPr>
        <w:t>»</w:t>
      </w:r>
    </w:p>
    <w:p w:rsidR="00327212" w:rsidRDefault="00327212" w:rsidP="00305777">
      <w:pPr>
        <w:pStyle w:val="a3"/>
        <w:ind w:firstLine="284"/>
        <w:jc w:val="both"/>
        <w:rPr>
          <w:b/>
        </w:rPr>
      </w:pPr>
    </w:p>
    <w:p w:rsidR="00327212" w:rsidRDefault="00327212" w:rsidP="00305777">
      <w:pPr>
        <w:pStyle w:val="a3"/>
        <w:ind w:firstLine="284"/>
        <w:jc w:val="both"/>
        <w:rPr>
          <w:b/>
        </w:rPr>
      </w:pPr>
    </w:p>
    <w:p w:rsidR="00327212" w:rsidRPr="00327212" w:rsidRDefault="00327212" w:rsidP="00305777">
      <w:pPr>
        <w:pStyle w:val="a3"/>
        <w:ind w:firstLine="284"/>
        <w:jc w:val="both"/>
      </w:pPr>
      <w:r w:rsidRPr="00327212">
        <w:t>Во исполнение протокола совместного заседания антитеррористической комиссии в Республики Татарстан и оперативного штаба в Республики Татарстан</w:t>
      </w:r>
      <w:r>
        <w:t xml:space="preserve"> от 18.02.2017№ ПР-45 </w:t>
      </w:r>
    </w:p>
    <w:p w:rsidR="00327212" w:rsidRDefault="00327212" w:rsidP="00327212">
      <w:pPr>
        <w:pStyle w:val="21"/>
        <w:shd w:val="clear" w:color="auto" w:fill="auto"/>
        <w:spacing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и пресечения проявлений террористического и экстремистского характера, обеспечения безопасности в период подготовки и проведения, массовых общественно-политических и праздничных мероприятий, посвященных Дню защитника Отечества</w:t>
      </w:r>
    </w:p>
    <w:p w:rsidR="00327212" w:rsidRPr="00327212" w:rsidRDefault="00327212" w:rsidP="00327212">
      <w:pPr>
        <w:pStyle w:val="a3"/>
        <w:ind w:firstLine="708"/>
        <w:jc w:val="both"/>
      </w:pPr>
    </w:p>
    <w:p w:rsidR="00305777" w:rsidRDefault="00305777" w:rsidP="00305777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приняты следующие решения:</w:t>
      </w:r>
    </w:p>
    <w:p w:rsidR="00305777" w:rsidRDefault="00305777" w:rsidP="00305777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Руководителям предприятий, организациям и учреждениям, главам сельских поселений  </w:t>
      </w:r>
      <w:r w:rsidR="00327212">
        <w:rPr>
          <w:rFonts w:ascii="Times New Roman" w:hAnsi="Times New Roman" w:cs="Times New Roman"/>
          <w:sz w:val="28"/>
          <w:szCs w:val="28"/>
        </w:rPr>
        <w:t>организовать в период с 22 по 27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дежурство ответственных должностных лиц подведомственных учреждений и организаций.</w:t>
      </w:r>
    </w:p>
    <w:p w:rsidR="00583FA1" w:rsidRDefault="00583FA1" w:rsidP="00583FA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83FA1">
        <w:rPr>
          <w:rFonts w:ascii="Times New Roman" w:hAnsi="Times New Roman"/>
          <w:sz w:val="28"/>
          <w:szCs w:val="28"/>
        </w:rPr>
        <w:t xml:space="preserve">         О выполнении мероприятий доложить до </w:t>
      </w:r>
      <w:r>
        <w:rPr>
          <w:rFonts w:ascii="Times New Roman" w:hAnsi="Times New Roman"/>
          <w:sz w:val="28"/>
          <w:szCs w:val="28"/>
        </w:rPr>
        <w:t>22.02</w:t>
      </w:r>
      <w:r w:rsidRPr="00583FA1">
        <w:rPr>
          <w:rFonts w:ascii="Times New Roman" w:hAnsi="Times New Roman"/>
          <w:sz w:val="28"/>
          <w:szCs w:val="28"/>
        </w:rPr>
        <w:t xml:space="preserve">.2017г.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alekseevsk</w:t>
        </w:r>
        <w:r w:rsidRPr="0020267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tatar</w:t>
        </w:r>
        <w:r w:rsidRPr="0020267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83F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организационный отдел Совета района </w:t>
      </w:r>
      <w:r w:rsidRPr="00583FA1">
        <w:rPr>
          <w:rFonts w:ascii="Times New Roman" w:hAnsi="Times New Roman"/>
          <w:sz w:val="28"/>
          <w:szCs w:val="28"/>
        </w:rPr>
        <w:t xml:space="preserve"> с приложением подтверждающих документов.</w:t>
      </w:r>
    </w:p>
    <w:p w:rsidR="00305777" w:rsidRDefault="00305777" w:rsidP="00305777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2.Поддерживать взаимодействие с дежурными службами правоохранительных органов и спасательных служб.</w:t>
      </w:r>
    </w:p>
    <w:p w:rsidR="00305777" w:rsidRDefault="00305777" w:rsidP="00305777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3.Начальнику отдела МВД России по Алексеевскому району, начальнику РЭС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сети», начальнику УСХ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начальнику ПЧ - 104., начальнику ЭПУ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руководителям критически важных и потенциально опасных объектов усилить профилактические и режимные </w:t>
      </w:r>
      <w:r>
        <w:rPr>
          <w:rStyle w:val="100"/>
          <w:rFonts w:eastAsiaTheme="minorHAnsi"/>
          <w:sz w:val="28"/>
          <w:szCs w:val="28"/>
        </w:rPr>
        <w:t>меры, направленные на недопущение чрезвычайных ситуаций</w:t>
      </w:r>
      <w:r w:rsidR="00B67EAC">
        <w:rPr>
          <w:rStyle w:val="100"/>
          <w:rFonts w:eastAsiaTheme="minorHAnsi"/>
          <w:sz w:val="28"/>
          <w:szCs w:val="28"/>
        </w:rPr>
        <w:t>.</w:t>
      </w:r>
    </w:p>
    <w:p w:rsidR="00305777" w:rsidRDefault="00305777" w:rsidP="00305777">
      <w:pPr>
        <w:pStyle w:val="2"/>
        <w:shd w:val="clear" w:color="auto" w:fill="auto"/>
        <w:spacing w:before="0"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врачу ГАУЗ «Алексеевская ЦРБ» в период проведения праздничных мероприятий обеспечить готовность медицинского персонала к оказанию неотложной специализированной помощи участникам торжеств.</w:t>
      </w:r>
    </w:p>
    <w:p w:rsidR="00305777" w:rsidRDefault="00305777" w:rsidP="00305777">
      <w:pPr>
        <w:pStyle w:val="2"/>
        <w:shd w:val="clear" w:color="auto" w:fill="auto"/>
        <w:tabs>
          <w:tab w:val="left" w:pos="1052"/>
          <w:tab w:val="left" w:pos="5026"/>
          <w:tab w:val="left" w:pos="746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5.Редакт</w:t>
      </w:r>
      <w:r w:rsidR="00497D50">
        <w:rPr>
          <w:rFonts w:ascii="Times New Roman" w:hAnsi="Times New Roman" w:cs="Times New Roman"/>
          <w:sz w:val="28"/>
          <w:szCs w:val="28"/>
        </w:rPr>
        <w:t>ору районной газеты «Заря» (Тан)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МВД России по району, начальником пожарной охраны, в преддвер</w:t>
      </w:r>
      <w:r w:rsidR="00B67EAC">
        <w:rPr>
          <w:rFonts w:ascii="Times New Roman" w:hAnsi="Times New Roman" w:cs="Times New Roman"/>
          <w:sz w:val="28"/>
          <w:szCs w:val="28"/>
        </w:rPr>
        <w:t>ии празднования Дня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провести целевые информационно-пропагандистские  мероприятия, активизировать разъяснительную работу об угрозах терроризма обществу, довести до сведения населения контактные телефоны доверия правоохранительных органов и спасательных служб.</w:t>
      </w:r>
    </w:p>
    <w:p w:rsidR="00305777" w:rsidRDefault="00305777" w:rsidP="00305777">
      <w:pPr>
        <w:pStyle w:val="2"/>
        <w:shd w:val="clear" w:color="auto" w:fill="auto"/>
        <w:tabs>
          <w:tab w:val="left" w:pos="1119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Антитеррористической комиссии Алексеевского муниципального района:</w:t>
      </w:r>
    </w:p>
    <w:p w:rsidR="00305777" w:rsidRDefault="00305777" w:rsidP="00305777">
      <w:pPr>
        <w:pStyle w:val="2"/>
        <w:shd w:val="clear" w:color="auto" w:fill="auto"/>
        <w:tabs>
          <w:tab w:val="left" w:pos="134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учетом результатов мониторинга общественно-политической ситуации предусмотреть меры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проведения экстремистских акций;</w:t>
      </w:r>
    </w:p>
    <w:p w:rsidR="00305777" w:rsidRDefault="00305777" w:rsidP="00305777">
      <w:pPr>
        <w:pStyle w:val="2"/>
        <w:shd w:val="clear" w:color="auto" w:fill="auto"/>
        <w:tabs>
          <w:tab w:val="left" w:pos="134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Проверить надежность схем оповещения руководителей органов местного самоуправления, руководителей предприятий и организаций членов антитеррористической комиссии Алексеевского муниципального района.</w:t>
      </w:r>
    </w:p>
    <w:p w:rsidR="00B67EAC" w:rsidRDefault="00B67EAC" w:rsidP="00305777">
      <w:pPr>
        <w:pStyle w:val="2"/>
        <w:shd w:val="clear" w:color="auto" w:fill="auto"/>
        <w:tabs>
          <w:tab w:val="left" w:pos="134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B67EAC" w:rsidRDefault="00B67EAC" w:rsidP="00305777">
      <w:pPr>
        <w:pStyle w:val="2"/>
        <w:shd w:val="clear" w:color="auto" w:fill="auto"/>
        <w:tabs>
          <w:tab w:val="left" w:pos="134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05777" w:rsidRPr="00B67EAC" w:rsidRDefault="00305777" w:rsidP="00305777">
      <w:pPr>
        <w:jc w:val="both"/>
        <w:rPr>
          <w:b/>
          <w:sz w:val="28"/>
          <w:szCs w:val="28"/>
        </w:rPr>
      </w:pPr>
      <w:r w:rsidRPr="00B67EAC">
        <w:rPr>
          <w:b/>
          <w:sz w:val="28"/>
          <w:szCs w:val="28"/>
        </w:rPr>
        <w:t xml:space="preserve">Председатель </w:t>
      </w:r>
    </w:p>
    <w:p w:rsidR="00305777" w:rsidRPr="00B67EAC" w:rsidRDefault="00305777" w:rsidP="00305777">
      <w:pPr>
        <w:jc w:val="both"/>
        <w:rPr>
          <w:b/>
          <w:sz w:val="28"/>
          <w:szCs w:val="28"/>
        </w:rPr>
      </w:pPr>
      <w:r w:rsidRPr="00B67EAC">
        <w:rPr>
          <w:b/>
          <w:sz w:val="28"/>
          <w:szCs w:val="28"/>
        </w:rPr>
        <w:t>антитеррористической комиссии                                      В.К. Козонков</w:t>
      </w:r>
    </w:p>
    <w:p w:rsidR="00305777" w:rsidRPr="00B67EAC" w:rsidRDefault="00305777" w:rsidP="00305777">
      <w:pPr>
        <w:jc w:val="both"/>
        <w:rPr>
          <w:sz w:val="28"/>
          <w:szCs w:val="28"/>
        </w:rPr>
      </w:pPr>
    </w:p>
    <w:p w:rsidR="00497D50" w:rsidRDefault="00305777" w:rsidP="00305777">
      <w:pPr>
        <w:rPr>
          <w:sz w:val="28"/>
          <w:szCs w:val="28"/>
        </w:rPr>
      </w:pPr>
      <w:r w:rsidRPr="00B67EAC">
        <w:rPr>
          <w:sz w:val="28"/>
          <w:szCs w:val="28"/>
        </w:rPr>
        <w:t xml:space="preserve">Секретарь комиссии:                </w:t>
      </w:r>
      <w:r w:rsidR="00497D50">
        <w:rPr>
          <w:sz w:val="28"/>
          <w:szCs w:val="28"/>
        </w:rPr>
        <w:tab/>
      </w:r>
      <w:r w:rsidR="00497D50">
        <w:rPr>
          <w:sz w:val="28"/>
          <w:szCs w:val="28"/>
        </w:rPr>
        <w:tab/>
      </w:r>
      <w:r w:rsidR="00497D50">
        <w:rPr>
          <w:sz w:val="28"/>
          <w:szCs w:val="28"/>
        </w:rPr>
        <w:tab/>
      </w:r>
      <w:r w:rsidR="00497D50">
        <w:rPr>
          <w:sz w:val="28"/>
          <w:szCs w:val="28"/>
        </w:rPr>
        <w:tab/>
        <w:t xml:space="preserve">        </w:t>
      </w:r>
      <w:r w:rsidR="00B67EAC">
        <w:rPr>
          <w:sz w:val="28"/>
          <w:szCs w:val="28"/>
        </w:rPr>
        <w:t>А.А. Кулемин</w:t>
      </w:r>
      <w:r w:rsidRPr="00B67EAC">
        <w:rPr>
          <w:sz w:val="28"/>
          <w:szCs w:val="28"/>
        </w:rPr>
        <w:t xml:space="preserve">             </w:t>
      </w:r>
    </w:p>
    <w:p w:rsidR="00497D50" w:rsidRDefault="00E867FB" w:rsidP="00E867FB">
      <w:pPr>
        <w:jc w:val="center"/>
        <w:rPr>
          <w:b/>
          <w:sz w:val="28"/>
          <w:szCs w:val="28"/>
        </w:rPr>
      </w:pPr>
      <w:r w:rsidRPr="00E867FB">
        <w:rPr>
          <w:b/>
          <w:sz w:val="28"/>
          <w:szCs w:val="28"/>
        </w:rPr>
        <w:lastRenderedPageBreak/>
        <w:t>Выписка из протокола заседания АТК района от 20.02.2017 № 2</w:t>
      </w:r>
    </w:p>
    <w:p w:rsidR="00E867FB" w:rsidRDefault="00E867FB" w:rsidP="00E867FB">
      <w:pPr>
        <w:jc w:val="center"/>
        <w:rPr>
          <w:b/>
          <w:sz w:val="28"/>
          <w:szCs w:val="28"/>
        </w:rPr>
      </w:pPr>
    </w:p>
    <w:p w:rsidR="00E867FB" w:rsidRPr="00E867FB" w:rsidRDefault="00E867FB" w:rsidP="00E867FB">
      <w:pPr>
        <w:jc w:val="center"/>
        <w:rPr>
          <w:b/>
          <w:sz w:val="28"/>
          <w:szCs w:val="28"/>
        </w:rPr>
      </w:pPr>
    </w:p>
    <w:p w:rsidR="00E867FB" w:rsidRDefault="00E867FB" w:rsidP="00E867FB">
      <w:pPr>
        <w:jc w:val="both"/>
        <w:rPr>
          <w:sz w:val="28"/>
          <w:szCs w:val="28"/>
        </w:rPr>
      </w:pPr>
      <w:r>
        <w:rPr>
          <w:b/>
        </w:rPr>
        <w:t>«</w:t>
      </w:r>
      <w:r w:rsidRPr="00E867FB">
        <w:rPr>
          <w:b/>
          <w:sz w:val="28"/>
          <w:szCs w:val="28"/>
        </w:rPr>
        <w:t>О дополнительных мерах по предупреждению террористических актов и усилению общественной безопасности в период  подготовки и проведения праздничных мероприятий, посвященных Дню защитника Отечества»</w:t>
      </w:r>
    </w:p>
    <w:p w:rsidR="00E867FB" w:rsidRDefault="00E867FB" w:rsidP="00305777">
      <w:pPr>
        <w:rPr>
          <w:sz w:val="28"/>
          <w:szCs w:val="28"/>
        </w:rPr>
      </w:pPr>
    </w:p>
    <w:p w:rsidR="00E867FB" w:rsidRPr="00E867FB" w:rsidRDefault="00E867FB" w:rsidP="00E867FB">
      <w:pPr>
        <w:jc w:val="center"/>
        <w:rPr>
          <w:b/>
          <w:sz w:val="28"/>
          <w:szCs w:val="28"/>
        </w:rPr>
      </w:pPr>
      <w:r w:rsidRPr="00E867FB">
        <w:rPr>
          <w:b/>
          <w:sz w:val="28"/>
          <w:szCs w:val="28"/>
        </w:rPr>
        <w:t>РЕШЕНИЕ:</w:t>
      </w:r>
    </w:p>
    <w:p w:rsidR="00E867FB" w:rsidRDefault="00E867FB" w:rsidP="00305777">
      <w:pPr>
        <w:rPr>
          <w:sz w:val="28"/>
          <w:szCs w:val="28"/>
        </w:rPr>
      </w:pPr>
    </w:p>
    <w:p w:rsidR="00E867FB" w:rsidRDefault="00E867FB" w:rsidP="00E867FB">
      <w:pPr>
        <w:jc w:val="both"/>
        <w:rPr>
          <w:sz w:val="28"/>
          <w:szCs w:val="28"/>
        </w:rPr>
      </w:pPr>
    </w:p>
    <w:p w:rsidR="00E867FB" w:rsidRDefault="00E867FB" w:rsidP="00305777">
      <w:pPr>
        <w:rPr>
          <w:sz w:val="28"/>
          <w:szCs w:val="28"/>
        </w:rPr>
      </w:pPr>
    </w:p>
    <w:p w:rsidR="00E867FB" w:rsidRDefault="00E867FB" w:rsidP="00E867FB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предприятий, организациям и учреждениям, главам сельских поселений  организовать в период с 22 по 27 февраля 2017 года дежурство ответственных должностных лиц подведомственных учреждений и организаций.</w:t>
      </w:r>
    </w:p>
    <w:p w:rsidR="00E867FB" w:rsidRDefault="00E867FB" w:rsidP="00E867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83FA1">
        <w:rPr>
          <w:rFonts w:ascii="Times New Roman" w:hAnsi="Times New Roman"/>
          <w:sz w:val="28"/>
          <w:szCs w:val="28"/>
        </w:rPr>
        <w:t xml:space="preserve">         О выполнении мероприятий доложить до </w:t>
      </w:r>
      <w:r>
        <w:rPr>
          <w:rFonts w:ascii="Times New Roman" w:hAnsi="Times New Roman"/>
          <w:sz w:val="28"/>
          <w:szCs w:val="28"/>
        </w:rPr>
        <w:t>22.02</w:t>
      </w:r>
      <w:r w:rsidRPr="00583FA1">
        <w:rPr>
          <w:rFonts w:ascii="Times New Roman" w:hAnsi="Times New Roman"/>
          <w:sz w:val="28"/>
          <w:szCs w:val="28"/>
        </w:rPr>
        <w:t xml:space="preserve">.2017г.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alekseevsk</w:t>
        </w:r>
        <w:r w:rsidRPr="0020267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tatar</w:t>
        </w:r>
        <w:r w:rsidRPr="0020267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0267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83F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организационный отдел Совета района </w:t>
      </w:r>
      <w:r w:rsidRPr="00583FA1">
        <w:rPr>
          <w:rFonts w:ascii="Times New Roman" w:hAnsi="Times New Roman"/>
          <w:sz w:val="28"/>
          <w:szCs w:val="28"/>
        </w:rPr>
        <w:t xml:space="preserve"> с приложением подтверждающих документов.</w:t>
      </w:r>
    </w:p>
    <w:p w:rsidR="00E867FB" w:rsidRDefault="00E867FB" w:rsidP="00E867FB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2.Поддерживать взаимодействие с дежурными службами правоохранительных органов и спасательных служб.</w:t>
      </w:r>
    </w:p>
    <w:p w:rsidR="00E867FB" w:rsidRDefault="00E867FB" w:rsidP="00E867FB">
      <w:pPr>
        <w:pStyle w:val="2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3.Начальнику отдела МВД России по Алексеевскому району, начальнику РЭС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сети», начальнику УСХ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начальнику ПЧ - 104., начальнику ЭПУ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руководителям критически важных и потенциально опасных объектов усилить профилактические и режимные </w:t>
      </w:r>
      <w:r>
        <w:rPr>
          <w:rStyle w:val="100"/>
          <w:rFonts w:eastAsiaTheme="minorHAnsi"/>
          <w:sz w:val="28"/>
          <w:szCs w:val="28"/>
        </w:rPr>
        <w:t>меры, направленные на недопущение чрезвычайных ситуаций.</w:t>
      </w:r>
    </w:p>
    <w:p w:rsidR="00E867FB" w:rsidRDefault="00E867FB" w:rsidP="00E867FB">
      <w:pPr>
        <w:pStyle w:val="2"/>
        <w:shd w:val="clear" w:color="auto" w:fill="auto"/>
        <w:spacing w:before="0"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врачу ГАУЗ «Алексеевская ЦРБ» в период проведения праздничных мероприятий обеспечить готовность медицинского персонала к оказанию неотложной специализированной помощи участникам торжеств.</w:t>
      </w:r>
    </w:p>
    <w:p w:rsidR="00E867FB" w:rsidRPr="00E867FB" w:rsidRDefault="00E867FB" w:rsidP="00E867FB">
      <w:pPr>
        <w:pStyle w:val="2"/>
        <w:shd w:val="clear" w:color="auto" w:fill="auto"/>
        <w:tabs>
          <w:tab w:val="left" w:pos="1052"/>
          <w:tab w:val="left" w:pos="5026"/>
          <w:tab w:val="left" w:pos="7460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5.Редактору районной газеты «Заря» (Тан) совместно с начальником отдела МВД России по району, начальником пожарной охраны, в преддверии празднования Дня защитника Отечества дополнительно провести целевые информационно-пропагандистские  мероприятия, активизировать разъяснительную работу об угрозах терроризма обществу, довести до сведения населения контактные телефоны доверия правоохранительных органов и спасательных служб.</w:t>
      </w:r>
    </w:p>
    <w:p w:rsidR="00E867FB" w:rsidRDefault="00E867FB" w:rsidP="00305777">
      <w:pPr>
        <w:rPr>
          <w:sz w:val="28"/>
          <w:szCs w:val="28"/>
        </w:rPr>
      </w:pPr>
    </w:p>
    <w:p w:rsidR="00E867FB" w:rsidRDefault="00E867FB" w:rsidP="00305777">
      <w:pPr>
        <w:rPr>
          <w:sz w:val="28"/>
          <w:szCs w:val="28"/>
        </w:rPr>
      </w:pPr>
    </w:p>
    <w:p w:rsidR="00E867FB" w:rsidRDefault="00E867FB" w:rsidP="0030577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АТК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</w:t>
      </w:r>
      <w:proofErr w:type="gramEnd"/>
      <w:r>
        <w:rPr>
          <w:sz w:val="28"/>
          <w:szCs w:val="28"/>
        </w:rPr>
        <w:t>А. Кулемин</w:t>
      </w:r>
    </w:p>
    <w:p w:rsidR="00E867FB" w:rsidRDefault="00E867FB" w:rsidP="00305777">
      <w:pPr>
        <w:rPr>
          <w:sz w:val="28"/>
          <w:szCs w:val="28"/>
        </w:rPr>
      </w:pPr>
    </w:p>
    <w:p w:rsidR="00E867FB" w:rsidRDefault="00E867FB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</w:p>
    <w:p w:rsidR="00E867FB" w:rsidRDefault="00E867FB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Рассылка </w:t>
      </w:r>
    </w:p>
    <w:p w:rsidR="00497D50" w:rsidRDefault="00497D50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1.главы сельских (городских) поселений (20)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2. ООО Алексеевский молочный завод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3. ОАО «Алексеевскводоканал»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4. ЭПУ «</w:t>
      </w:r>
      <w:proofErr w:type="spellStart"/>
      <w:r>
        <w:rPr>
          <w:sz w:val="28"/>
          <w:szCs w:val="28"/>
        </w:rPr>
        <w:t>Чистопольгаз</w:t>
      </w:r>
      <w:proofErr w:type="spellEnd"/>
      <w:r>
        <w:rPr>
          <w:sz w:val="28"/>
          <w:szCs w:val="28"/>
        </w:rPr>
        <w:t>»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5.ГАУЗ «Алексеевская ЦРБ»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6. Отдел МВД по району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7.Редакция газеты «Заря» (Тан)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8. Алексеевский пожарно-спасательный гарнизон</w:t>
      </w:r>
      <w:r w:rsidR="00C9115F">
        <w:rPr>
          <w:sz w:val="28"/>
          <w:szCs w:val="28"/>
        </w:rPr>
        <w:t>;</w:t>
      </w:r>
    </w:p>
    <w:p w:rsidR="00C9115F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9. РЭС (подстанция)</w:t>
      </w:r>
      <w:r w:rsidR="00C9115F">
        <w:rPr>
          <w:sz w:val="28"/>
          <w:szCs w:val="28"/>
        </w:rPr>
        <w:t>;</w:t>
      </w:r>
    </w:p>
    <w:p w:rsidR="00497D50" w:rsidRDefault="00497D50" w:rsidP="00305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C9115F">
        <w:rPr>
          <w:sz w:val="28"/>
          <w:szCs w:val="28"/>
        </w:rPr>
        <w:t xml:space="preserve"> ООО «Инженерные сети»;</w:t>
      </w:r>
    </w:p>
    <w:p w:rsidR="00C9115F" w:rsidRDefault="00C9115F" w:rsidP="00305777">
      <w:pPr>
        <w:rPr>
          <w:sz w:val="28"/>
          <w:szCs w:val="28"/>
        </w:rPr>
      </w:pPr>
      <w:r>
        <w:rPr>
          <w:sz w:val="28"/>
          <w:szCs w:val="28"/>
        </w:rPr>
        <w:t>11. ООО «Полигон».</w:t>
      </w:r>
    </w:p>
    <w:p w:rsidR="00497D50" w:rsidRDefault="00497D50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</w:p>
    <w:p w:rsidR="00497D50" w:rsidRDefault="00497D50" w:rsidP="00305777">
      <w:pPr>
        <w:rPr>
          <w:sz w:val="28"/>
          <w:szCs w:val="28"/>
        </w:rPr>
      </w:pPr>
    </w:p>
    <w:p w:rsidR="0017594A" w:rsidRPr="00B67EAC" w:rsidRDefault="00305777" w:rsidP="00305777">
      <w:r w:rsidRPr="00B67EAC">
        <w:rPr>
          <w:sz w:val="28"/>
          <w:szCs w:val="28"/>
        </w:rPr>
        <w:t xml:space="preserve">                            </w:t>
      </w:r>
    </w:p>
    <w:sectPr w:rsidR="0017594A" w:rsidRPr="00B67EAC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77"/>
    <w:rsid w:val="00142E88"/>
    <w:rsid w:val="0017594A"/>
    <w:rsid w:val="002301AE"/>
    <w:rsid w:val="002756B5"/>
    <w:rsid w:val="00305777"/>
    <w:rsid w:val="00327212"/>
    <w:rsid w:val="003A1BD0"/>
    <w:rsid w:val="00497D50"/>
    <w:rsid w:val="00583FA1"/>
    <w:rsid w:val="00733A88"/>
    <w:rsid w:val="00B67EAC"/>
    <w:rsid w:val="00C2376C"/>
    <w:rsid w:val="00C9115F"/>
    <w:rsid w:val="00E867FB"/>
    <w:rsid w:val="00E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5777"/>
    <w:pPr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_"/>
    <w:link w:val="2"/>
    <w:locked/>
    <w:rsid w:val="0030577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05777"/>
    <w:pPr>
      <w:shd w:val="clear" w:color="auto" w:fill="FFFFFF"/>
      <w:spacing w:before="600" w:after="300" w:line="33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Основной текст (2)_"/>
    <w:link w:val="21"/>
    <w:locked/>
    <w:rsid w:val="0030577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5777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бычный1"/>
    <w:rsid w:val="0030577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10">
    <w:name w:val="Основной текст1"/>
    <w:rsid w:val="003057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100">
    <w:name w:val="Основной текст + 10"/>
    <w:aliases w:val="5 pt"/>
    <w:rsid w:val="003057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5">
    <w:name w:val="Hyperlink"/>
    <w:basedOn w:val="a0"/>
    <w:rsid w:val="00583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sk@tatar.ru" TargetMode="External"/><Relationship Id="rId4" Type="http://schemas.openxmlformats.org/officeDocument/2006/relationships/hyperlink" Target="mailto:alekseevs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2017-11-03T11:57:00Z</cp:lastPrinted>
  <dcterms:created xsi:type="dcterms:W3CDTF">2017-02-20T11:59:00Z</dcterms:created>
  <dcterms:modified xsi:type="dcterms:W3CDTF">2017-11-03T12:26:00Z</dcterms:modified>
</cp:coreProperties>
</file>